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EC47E" w14:textId="77777777" w:rsidR="005567F9" w:rsidRPr="000F3190" w:rsidRDefault="005567F9">
      <w:pPr>
        <w:pStyle w:val="2"/>
        <w:rPr>
          <w:rFonts w:ascii="Times New Roman" w:hAnsi="Times New Roman"/>
          <w:lang w:eastAsia="en-US"/>
        </w:rPr>
      </w:pPr>
    </w:p>
    <w:p w14:paraId="4394C74D" w14:textId="77777777" w:rsidR="005567F9" w:rsidRPr="000F3190" w:rsidRDefault="005567F9">
      <w:pPr>
        <w:pStyle w:val="2"/>
        <w:rPr>
          <w:lang w:val="en-US" w:eastAsia="en-US"/>
        </w:rPr>
      </w:pPr>
    </w:p>
    <w:p w14:paraId="3DAEB149" w14:textId="77777777" w:rsidR="000F3190" w:rsidRDefault="000F3190" w:rsidP="000F3190">
      <w:pPr>
        <w:pStyle w:val="2"/>
        <w:rPr>
          <w:rFonts w:ascii="Times New Roman" w:hAnsi="Times New Roman"/>
          <w:lang w:eastAsia="en-US"/>
        </w:rPr>
      </w:pPr>
    </w:p>
    <w:p w14:paraId="71D40EF7" w14:textId="77777777" w:rsidR="000F3190" w:rsidRPr="00FD6EB1" w:rsidRDefault="00AD4422" w:rsidP="000F3190">
      <w:pPr>
        <w:pStyle w:val="2"/>
        <w:rPr>
          <w:rFonts w:ascii="Times New Roman" w:hAnsi="Times New Roman"/>
          <w:lang w:eastAsia="en-US"/>
        </w:rPr>
      </w:pPr>
      <w:r w:rsidRPr="00FD6EB1"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41426A9F" wp14:editId="2C01202B">
            <wp:simplePos x="0" y="0"/>
            <wp:positionH relativeFrom="margin">
              <wp:posOffset>-55880</wp:posOffset>
            </wp:positionH>
            <wp:positionV relativeFrom="margin">
              <wp:posOffset>734695</wp:posOffset>
            </wp:positionV>
            <wp:extent cx="2040255" cy="419100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0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F0493" w14:textId="77777777" w:rsidR="005567F9" w:rsidRPr="00FD6EB1" w:rsidRDefault="000F3190" w:rsidP="000F3190">
      <w:pPr>
        <w:pStyle w:val="2"/>
        <w:rPr>
          <w:rFonts w:ascii="Times New Roman" w:hAnsi="Times New Roman"/>
          <w:lang w:eastAsia="en-US"/>
        </w:rPr>
      </w:pPr>
      <w:r w:rsidRPr="00FD6EB1">
        <w:rPr>
          <w:rFonts w:eastAsia="Calibri"/>
          <w:b w:val="0"/>
          <w:bCs w:val="0"/>
          <w:noProof/>
          <w:sz w:val="24"/>
          <w:szCs w:val="24"/>
        </w:rPr>
        <w:drawing>
          <wp:inline distT="0" distB="0" distL="0" distR="0" wp14:anchorId="423BD342" wp14:editId="0C246951">
            <wp:extent cx="5940425" cy="1155407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F7C81" w14:textId="77777777" w:rsidR="005567F9" w:rsidRPr="00FD6EB1" w:rsidRDefault="005567F9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14:paraId="61083980" w14:textId="77777777" w:rsidR="005567F9" w:rsidRPr="00FD6EB1" w:rsidRDefault="00AD4422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  <w:r w:rsidRPr="00FD6EB1">
        <w:rPr>
          <w:rFonts w:eastAsia="Calibri"/>
          <w:b/>
          <w:bCs/>
          <w:i/>
          <w:sz w:val="24"/>
          <w:szCs w:val="24"/>
          <w:lang w:eastAsia="en-US"/>
        </w:rPr>
        <w:t>Пресс-релиз</w:t>
      </w:r>
    </w:p>
    <w:p w14:paraId="1392DF22" w14:textId="77777777" w:rsidR="005567F9" w:rsidRPr="00FD6EB1" w:rsidRDefault="005567F9">
      <w:pPr>
        <w:jc w:val="both"/>
        <w:rPr>
          <w:bCs/>
          <w:sz w:val="24"/>
          <w:szCs w:val="24"/>
        </w:rPr>
      </w:pPr>
    </w:p>
    <w:p w14:paraId="0486E9F5" w14:textId="77777777" w:rsidR="005567F9" w:rsidRPr="00FD6EB1" w:rsidRDefault="005C404A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b/>
          <w:sz w:val="24"/>
          <w:szCs w:val="24"/>
          <w:lang w:eastAsia="en-US"/>
        </w:rPr>
        <w:t xml:space="preserve">29 июня 2024 </w:t>
      </w:r>
      <w:r w:rsidR="00AD4422" w:rsidRPr="00FD6EB1">
        <w:rPr>
          <w:rFonts w:eastAsia="Calibri"/>
          <w:b/>
          <w:sz w:val="24"/>
          <w:szCs w:val="24"/>
          <w:lang w:eastAsia="en-US"/>
        </w:rPr>
        <w:t>года состоятся «Большие гастроли»</w:t>
      </w:r>
      <w:r w:rsidR="00AD4422" w:rsidRPr="00FD6EB1">
        <w:rPr>
          <w:rFonts w:eastAsia="Calibri"/>
          <w:sz w:val="24"/>
          <w:szCs w:val="24"/>
          <w:lang w:eastAsia="en-US"/>
        </w:rPr>
        <w:t xml:space="preserve"> </w:t>
      </w:r>
      <w:r w:rsidRPr="00FD6EB1">
        <w:rPr>
          <w:rFonts w:eastAsia="Calibri"/>
          <w:sz w:val="24"/>
          <w:szCs w:val="24"/>
          <w:lang w:eastAsia="en-US"/>
        </w:rPr>
        <w:t>Национального драматического театра России в городе Суздале</w:t>
      </w:r>
      <w:r w:rsidR="00AD4422" w:rsidRPr="00FD6EB1">
        <w:rPr>
          <w:rFonts w:eastAsia="Calibri"/>
          <w:b/>
          <w:sz w:val="24"/>
          <w:szCs w:val="24"/>
          <w:lang w:eastAsia="en-US"/>
        </w:rPr>
        <w:t xml:space="preserve">, организованные ФГБУК РОСКОНЦЕРТ согласно Всероссийскому гастрольно-концертному плану Министерства культуры Российской Федерации. </w:t>
      </w:r>
      <w:r w:rsidR="00AD4422" w:rsidRPr="00FD6EB1">
        <w:rPr>
          <w:rFonts w:eastAsia="Calibri"/>
          <w:sz w:val="24"/>
          <w:szCs w:val="24"/>
          <w:lang w:eastAsia="en-US"/>
        </w:rPr>
        <w:t>В рамках направления «</w:t>
      </w:r>
      <w:r w:rsidR="00AD4422" w:rsidRPr="00FD6EB1">
        <w:rPr>
          <w:rFonts w:eastAsia="Calibri"/>
          <w:i/>
          <w:sz w:val="24"/>
          <w:szCs w:val="24"/>
          <w:lang w:eastAsia="en-US"/>
        </w:rPr>
        <w:t>Ведущие театры</w:t>
      </w:r>
      <w:r w:rsidR="00AD4422" w:rsidRPr="00FD6EB1">
        <w:rPr>
          <w:rFonts w:eastAsia="Calibri"/>
          <w:sz w:val="24"/>
          <w:szCs w:val="24"/>
          <w:lang w:eastAsia="en-US"/>
        </w:rPr>
        <w:t xml:space="preserve">» программы «Большие гастроли» на </w:t>
      </w:r>
      <w:r w:rsidRPr="00FD6EB1">
        <w:rPr>
          <w:rFonts w:eastAsia="Calibri"/>
          <w:sz w:val="24"/>
          <w:szCs w:val="24"/>
          <w:lang w:eastAsia="en-US"/>
        </w:rPr>
        <w:t xml:space="preserve">территории Суздальского кремля </w:t>
      </w:r>
      <w:r w:rsidR="00AD4422" w:rsidRPr="00FD6EB1">
        <w:rPr>
          <w:rFonts w:eastAsia="Calibri"/>
          <w:sz w:val="24"/>
          <w:szCs w:val="24"/>
          <w:lang w:eastAsia="en-US"/>
        </w:rPr>
        <w:t>пройд</w:t>
      </w:r>
      <w:r w:rsidRPr="00FD6EB1">
        <w:rPr>
          <w:rFonts w:eastAsia="Calibri"/>
          <w:sz w:val="24"/>
          <w:szCs w:val="24"/>
          <w:lang w:eastAsia="en-US"/>
        </w:rPr>
        <w:t xml:space="preserve">ет </w:t>
      </w:r>
      <w:r w:rsidR="00AD4422" w:rsidRPr="00FD6EB1">
        <w:rPr>
          <w:rFonts w:eastAsia="Calibri"/>
          <w:sz w:val="24"/>
          <w:szCs w:val="24"/>
          <w:lang w:eastAsia="en-US"/>
        </w:rPr>
        <w:t xml:space="preserve">показ </w:t>
      </w:r>
      <w:r w:rsidRPr="00FD6EB1">
        <w:rPr>
          <w:rFonts w:eastAsia="Calibri"/>
          <w:sz w:val="24"/>
          <w:szCs w:val="24"/>
          <w:lang w:eastAsia="en-US"/>
        </w:rPr>
        <w:t>специальной версии для открытых пространств спектакля «Блаженная Ксения. История любви».</w:t>
      </w:r>
    </w:p>
    <w:p w14:paraId="46C9FDDF" w14:textId="77777777" w:rsidR="005567F9" w:rsidRPr="00FD6EB1" w:rsidRDefault="00AD4422">
      <w:pPr>
        <w:spacing w:after="288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color w:val="000000" w:themeColor="text1"/>
          <w:sz w:val="24"/>
          <w:szCs w:val="24"/>
        </w:rPr>
        <w:t>«</w:t>
      </w:r>
      <w:r w:rsidRPr="00FD6EB1">
        <w:rPr>
          <w:i/>
          <w:iCs/>
          <w:color w:val="000000" w:themeColor="text1"/>
          <w:sz w:val="24"/>
          <w:szCs w:val="24"/>
        </w:rPr>
        <w:t>Благодаря Всероссийскому гастрольно-концертному плану жители даже самых отдаленных уголков нашей страны могут вживую увидеть постановки федеральных театров, побывать на концерте любимого коллектива</w:t>
      </w:r>
      <w:r w:rsidRPr="00FD6EB1">
        <w:rPr>
          <w:color w:val="000000" w:themeColor="text1"/>
          <w:sz w:val="24"/>
          <w:szCs w:val="24"/>
        </w:rPr>
        <w:t xml:space="preserve">», – отметила Министр культуры Российской Федерации </w:t>
      </w:r>
      <w:r w:rsidRPr="00FD6EB1">
        <w:rPr>
          <w:rFonts w:eastAsia="Calibri"/>
          <w:b/>
          <w:bCs/>
          <w:sz w:val="24"/>
          <w:szCs w:val="24"/>
          <w:lang w:eastAsia="en-US"/>
        </w:rPr>
        <w:t>Ольга Любимова</w:t>
      </w:r>
      <w:r w:rsidRPr="00FD6EB1">
        <w:rPr>
          <w:rFonts w:eastAsia="Calibri"/>
          <w:sz w:val="24"/>
          <w:szCs w:val="24"/>
          <w:lang w:eastAsia="en-US"/>
        </w:rPr>
        <w:t>.</w:t>
      </w:r>
    </w:p>
    <w:p w14:paraId="4E1D31BF" w14:textId="77777777" w:rsidR="005C404A" w:rsidRPr="00FD6EB1" w:rsidRDefault="005C404A">
      <w:pPr>
        <w:spacing w:after="28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10A4F24" w14:textId="77777777" w:rsidR="00F96D69" w:rsidRPr="00FD6EB1" w:rsidRDefault="00F96D69" w:rsidP="005C77F3">
      <w:pPr>
        <w:spacing w:after="288"/>
        <w:contextualSpacing/>
        <w:jc w:val="both"/>
        <w:rPr>
          <w:rFonts w:eastAsia="Calibri"/>
          <w:b/>
          <w:color w:val="1F497D" w:themeColor="text2"/>
          <w:sz w:val="24"/>
          <w:szCs w:val="24"/>
          <w:lang w:eastAsia="en-US"/>
        </w:rPr>
      </w:pPr>
    </w:p>
    <w:p w14:paraId="138B015B" w14:textId="25F6F734" w:rsidR="005C404A" w:rsidRPr="00FD6EB1" w:rsidRDefault="005C404A">
      <w:pPr>
        <w:spacing w:after="288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D6EB1">
        <w:rPr>
          <w:rFonts w:eastAsia="Calibri"/>
          <w:b/>
          <w:sz w:val="24"/>
          <w:szCs w:val="24"/>
          <w:lang w:eastAsia="en-US"/>
        </w:rPr>
        <w:t>«Блаженная Ксения. История любви»</w:t>
      </w:r>
      <w:r w:rsidR="00100E6C" w:rsidRPr="00FD6EB1">
        <w:rPr>
          <w:rFonts w:eastAsia="Calibri"/>
          <w:b/>
          <w:sz w:val="24"/>
          <w:szCs w:val="24"/>
          <w:lang w:eastAsia="en-US"/>
        </w:rPr>
        <w:t>,</w:t>
      </w:r>
      <w:r w:rsidRPr="00FD6EB1">
        <w:rPr>
          <w:rFonts w:eastAsia="Calibri"/>
          <w:b/>
          <w:sz w:val="24"/>
          <w:szCs w:val="24"/>
          <w:lang w:eastAsia="en-US"/>
        </w:rPr>
        <w:t xml:space="preserve"> 1</w:t>
      </w:r>
      <w:r w:rsidR="00020B4C" w:rsidRPr="00FD6EB1">
        <w:rPr>
          <w:rFonts w:eastAsia="Calibri"/>
          <w:b/>
          <w:sz w:val="24"/>
          <w:szCs w:val="24"/>
          <w:lang w:eastAsia="en-US"/>
        </w:rPr>
        <w:t>6</w:t>
      </w:r>
      <w:r w:rsidRPr="00FD6EB1">
        <w:rPr>
          <w:rFonts w:eastAsia="Calibri"/>
          <w:b/>
          <w:sz w:val="24"/>
          <w:szCs w:val="24"/>
          <w:lang w:eastAsia="en-US"/>
        </w:rPr>
        <w:t xml:space="preserve"> +</w:t>
      </w:r>
    </w:p>
    <w:p w14:paraId="56BFBB67" w14:textId="77777777" w:rsidR="005C404A" w:rsidRPr="00FD6EB1" w:rsidRDefault="005C404A" w:rsidP="005C404A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48532DD" w14:textId="77777777" w:rsidR="005C404A" w:rsidRPr="00FD6EB1" w:rsidRDefault="005C404A" w:rsidP="005C404A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 xml:space="preserve">Спектакль 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Валерия Фокина </w:t>
      </w:r>
      <w:r w:rsidRPr="00FD6EB1">
        <w:rPr>
          <w:rFonts w:eastAsia="Calibri"/>
          <w:sz w:val="24"/>
          <w:szCs w:val="24"/>
          <w:lang w:eastAsia="en-US"/>
        </w:rPr>
        <w:t xml:space="preserve">«Блаженная Ксения. История любви» со дня премьеры в 2009 году первой версии — «Ксения. История любви» — является одним из самых значимых </w:t>
      </w:r>
      <w:r w:rsidR="00623D3A" w:rsidRPr="00FD6EB1">
        <w:rPr>
          <w:rFonts w:eastAsia="Calibri"/>
          <w:sz w:val="24"/>
          <w:szCs w:val="24"/>
          <w:lang w:eastAsia="en-US"/>
        </w:rPr>
        <w:t xml:space="preserve">              </w:t>
      </w:r>
      <w:r w:rsidRPr="00FD6EB1">
        <w:rPr>
          <w:rFonts w:eastAsia="Calibri"/>
          <w:sz w:val="24"/>
          <w:szCs w:val="24"/>
          <w:lang w:eastAsia="en-US"/>
        </w:rPr>
        <w:t xml:space="preserve">в репертуаре Александринского театра, это рассуждение о духовном пути человека, о взаимопроникновении времен и общей истории российской души. </w:t>
      </w:r>
    </w:p>
    <w:p w14:paraId="54FD16F5" w14:textId="304B0A69" w:rsidR="00F96D69" w:rsidRPr="00FD6EB1" w:rsidRDefault="005C404A" w:rsidP="00F96D69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 xml:space="preserve">В 2014 году спектакль «Ксения. История любви» в версии для 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открытых пространств </w:t>
      </w:r>
      <w:r w:rsidRPr="00FD6EB1">
        <w:rPr>
          <w:rFonts w:eastAsia="Calibri"/>
          <w:sz w:val="24"/>
          <w:szCs w:val="24"/>
          <w:lang w:eastAsia="en-US"/>
        </w:rPr>
        <w:t xml:space="preserve">был с большим успехом представлен на территории Вологодского </w:t>
      </w:r>
      <w:r w:rsidR="00E428E5" w:rsidRPr="00FD6EB1">
        <w:rPr>
          <w:rFonts w:eastAsia="Calibri"/>
          <w:sz w:val="24"/>
          <w:szCs w:val="24"/>
          <w:lang w:eastAsia="en-US"/>
        </w:rPr>
        <w:t>к</w:t>
      </w:r>
      <w:r w:rsidRPr="00FD6EB1">
        <w:rPr>
          <w:rFonts w:eastAsia="Calibri"/>
          <w:sz w:val="24"/>
          <w:szCs w:val="24"/>
          <w:lang w:eastAsia="en-US"/>
        </w:rPr>
        <w:t xml:space="preserve">ремля в программе Международного театрального фестиваля «Голоса истории». </w:t>
      </w:r>
    </w:p>
    <w:p w14:paraId="0C66AA92" w14:textId="77777777" w:rsidR="005C404A" w:rsidRPr="00FD6EB1" w:rsidRDefault="005C404A" w:rsidP="005C404A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9AA564A" w14:textId="6C635033" w:rsidR="00F96D69" w:rsidRPr="00FD6EB1" w:rsidRDefault="005C404A" w:rsidP="00F96D69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В 2018 году на сцене Александринского театра состоялась премьера спектакля во второй редакции — «Блаженная Ксения. История любви»</w:t>
      </w:r>
      <w:r w:rsidR="00F96D69" w:rsidRPr="00FD6EB1">
        <w:rPr>
          <w:rFonts w:eastAsia="Calibri"/>
          <w:sz w:val="24"/>
          <w:szCs w:val="24"/>
          <w:lang w:eastAsia="en-US"/>
        </w:rPr>
        <w:t>.</w:t>
      </w:r>
      <w:r w:rsidR="003E040D" w:rsidRPr="00FD6EB1">
        <w:rPr>
          <w:rFonts w:eastAsia="Calibri"/>
          <w:sz w:val="24"/>
          <w:szCs w:val="24"/>
          <w:lang w:eastAsia="en-US"/>
        </w:rPr>
        <w:t xml:space="preserve"> </w:t>
      </w:r>
      <w:r w:rsidR="00F96D69" w:rsidRPr="00FD6EB1">
        <w:rPr>
          <w:rFonts w:eastAsia="Calibri"/>
          <w:sz w:val="24"/>
          <w:szCs w:val="24"/>
          <w:lang w:eastAsia="en-US"/>
        </w:rPr>
        <w:t>И</w:t>
      </w:r>
      <w:r w:rsidRPr="00FD6EB1">
        <w:rPr>
          <w:rFonts w:eastAsia="Calibri"/>
          <w:sz w:val="24"/>
          <w:szCs w:val="24"/>
          <w:lang w:eastAsia="en-US"/>
        </w:rPr>
        <w:t>менно этот вариант лег в основу новой версии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 для открытых пространств</w:t>
      </w:r>
      <w:r w:rsidRPr="00FD6EB1">
        <w:rPr>
          <w:rFonts w:eastAsia="Calibri"/>
          <w:sz w:val="24"/>
          <w:szCs w:val="24"/>
          <w:lang w:eastAsia="en-US"/>
        </w:rPr>
        <w:t>.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 </w:t>
      </w:r>
      <w:r w:rsidR="00623D3A" w:rsidRPr="00FD6EB1">
        <w:rPr>
          <w:rFonts w:eastAsia="Calibri"/>
          <w:sz w:val="24"/>
          <w:szCs w:val="24"/>
          <w:lang w:eastAsia="en-US"/>
        </w:rPr>
        <w:t>Именно этот вариант увидят з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рители в Суздальском </w:t>
      </w:r>
      <w:r w:rsidR="00100E6C" w:rsidRPr="00FD6EB1">
        <w:rPr>
          <w:rFonts w:eastAsia="Calibri"/>
          <w:sz w:val="24"/>
          <w:szCs w:val="24"/>
          <w:lang w:eastAsia="en-US"/>
        </w:rPr>
        <w:t>к</w:t>
      </w:r>
      <w:r w:rsidR="00F96D69" w:rsidRPr="00FD6EB1">
        <w:rPr>
          <w:rFonts w:eastAsia="Calibri"/>
          <w:sz w:val="24"/>
          <w:szCs w:val="24"/>
          <w:lang w:eastAsia="en-US"/>
        </w:rPr>
        <w:t>рем</w:t>
      </w:r>
      <w:r w:rsidR="001F11CE" w:rsidRPr="00FD6EB1">
        <w:rPr>
          <w:rFonts w:eastAsia="Calibri"/>
          <w:sz w:val="24"/>
          <w:szCs w:val="24"/>
          <w:lang w:eastAsia="en-US"/>
        </w:rPr>
        <w:t xml:space="preserve">ле. </w:t>
      </w:r>
      <w:r w:rsidRPr="00FD6EB1">
        <w:rPr>
          <w:rFonts w:eastAsia="Calibri"/>
          <w:sz w:val="24"/>
          <w:szCs w:val="24"/>
          <w:lang w:eastAsia="en-US"/>
        </w:rPr>
        <w:t xml:space="preserve"> </w:t>
      </w:r>
      <w:r w:rsidR="00E7135A" w:rsidRPr="00FD6EB1">
        <w:rPr>
          <w:rFonts w:eastAsia="Calibri"/>
          <w:sz w:val="24"/>
          <w:szCs w:val="24"/>
          <w:lang w:eastAsia="en-US"/>
        </w:rPr>
        <w:t>В сентябре 2021 года спектакль в этой версии был также показан в Псковском кремле в программе Пушкинского театрального фестиваля.</w:t>
      </w:r>
    </w:p>
    <w:p w14:paraId="76BD3803" w14:textId="77777777" w:rsidR="00F96D69" w:rsidRPr="00FD6EB1" w:rsidRDefault="00F96D69" w:rsidP="00F96D69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41AB0D7" w14:textId="3908B1F5" w:rsidR="001F11CE" w:rsidRPr="00FD6EB1" w:rsidRDefault="001F11CE" w:rsidP="005C6AFB">
      <w:pPr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В литературной основе спектакля пьеса Вадима Леванова «Святая блаженная Ксения Петербургская в житии».</w:t>
      </w:r>
      <w:r w:rsidRPr="00FD6EB1">
        <w:t xml:space="preserve"> </w:t>
      </w:r>
      <w:r w:rsidRPr="00FD6EB1">
        <w:rPr>
          <w:rFonts w:eastAsia="Calibri"/>
          <w:sz w:val="24"/>
          <w:szCs w:val="24"/>
          <w:lang w:eastAsia="en-US"/>
        </w:rPr>
        <w:t>Пьеса Вадима Леванова, ставшего уже классиком современной драматургии, обращена к истории реальной женщины, жившей в Петербурге в середине XVIII века, к судьбе Ксении Григорьевны Петровой, которая</w:t>
      </w:r>
      <w:r w:rsidR="00100E6C" w:rsidRPr="00FD6EB1">
        <w:rPr>
          <w:rFonts w:eastAsia="Calibri"/>
          <w:sz w:val="24"/>
          <w:szCs w:val="24"/>
          <w:lang w:eastAsia="en-US"/>
        </w:rPr>
        <w:t>,</w:t>
      </w:r>
      <w:r w:rsidRPr="00FD6EB1">
        <w:rPr>
          <w:rFonts w:eastAsia="Calibri"/>
          <w:sz w:val="24"/>
          <w:szCs w:val="24"/>
          <w:lang w:eastAsia="en-US"/>
        </w:rPr>
        <w:t xml:space="preserve"> внезапно лишившись мужа, умершего без покаяния, решила подвигом самоотречения, приняв обличие покойного</w:t>
      </w:r>
      <w:r w:rsidR="00623D3A" w:rsidRPr="00FD6EB1">
        <w:rPr>
          <w:rFonts w:eastAsia="Calibri"/>
          <w:sz w:val="24"/>
          <w:szCs w:val="24"/>
          <w:lang w:eastAsia="en-US"/>
        </w:rPr>
        <w:t xml:space="preserve">               </w:t>
      </w:r>
      <w:r w:rsidRPr="00FD6EB1">
        <w:rPr>
          <w:rFonts w:eastAsia="Calibri"/>
          <w:sz w:val="24"/>
          <w:szCs w:val="24"/>
          <w:lang w:eastAsia="en-US"/>
        </w:rPr>
        <w:t xml:space="preserve"> и продолжив его жизненный путь, отмолить его бессмертную душу. Перед зрителями </w:t>
      </w:r>
      <w:r w:rsidRPr="00FD6EB1">
        <w:rPr>
          <w:rFonts w:eastAsia="Calibri"/>
          <w:sz w:val="24"/>
          <w:szCs w:val="24"/>
          <w:lang w:eastAsia="en-US"/>
        </w:rPr>
        <w:lastRenderedPageBreak/>
        <w:t xml:space="preserve">пройдёт длинная череда людей, встретившихся на своем пути с Ксенией Блаженной </w:t>
      </w:r>
      <w:r w:rsidR="00623D3A" w:rsidRPr="00FD6EB1">
        <w:rPr>
          <w:rFonts w:eastAsia="Calibri"/>
          <w:sz w:val="24"/>
          <w:szCs w:val="24"/>
          <w:lang w:eastAsia="en-US"/>
        </w:rPr>
        <w:t xml:space="preserve">                  </w:t>
      </w:r>
      <w:r w:rsidRPr="00FD6EB1">
        <w:rPr>
          <w:rFonts w:eastAsia="Calibri"/>
          <w:sz w:val="24"/>
          <w:szCs w:val="24"/>
          <w:lang w:eastAsia="en-US"/>
        </w:rPr>
        <w:t>в пору её земного бытия и ощутивших её близкое присутствие в самые тяжелые моменты истории в последующие века</w:t>
      </w:r>
      <w:r w:rsidRPr="00FD6EB1">
        <w:rPr>
          <w:rFonts w:ascii="UndergroundCYProBook" w:hAnsi="UndergroundCYProBook"/>
          <w:color w:val="000000"/>
        </w:rPr>
        <w:t>.    </w:t>
      </w:r>
    </w:p>
    <w:p w14:paraId="1EFF1BB9" w14:textId="77777777" w:rsidR="001F11CE" w:rsidRPr="00FD6EB1" w:rsidRDefault="001F11CE" w:rsidP="001F11CE">
      <w:pPr>
        <w:rPr>
          <w:rFonts w:eastAsia="Calibri"/>
          <w:sz w:val="24"/>
          <w:szCs w:val="24"/>
          <w:lang w:eastAsia="en-US"/>
        </w:rPr>
      </w:pPr>
    </w:p>
    <w:p w14:paraId="3BD74619" w14:textId="77777777" w:rsidR="00F96D69" w:rsidRPr="00FD6EB1" w:rsidRDefault="005C404A" w:rsidP="00F96D69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В роли Ксении актриса Анна Блинова. В спектакле также участвуют ведущие и молодые артисты театра. В их числе народные артисты России: Светлана Смирнова, Игорь Волков, Николай Мартон, Сергей Паршин.</w:t>
      </w:r>
      <w:r w:rsidR="00F96D69" w:rsidRPr="00FD6EB1">
        <w:rPr>
          <w:rFonts w:eastAsia="Calibri"/>
          <w:sz w:val="24"/>
          <w:szCs w:val="24"/>
          <w:lang w:eastAsia="en-US"/>
        </w:rPr>
        <w:t xml:space="preserve"> </w:t>
      </w:r>
    </w:p>
    <w:p w14:paraId="4CA90845" w14:textId="77777777" w:rsidR="005C404A" w:rsidRPr="00FD6EB1" w:rsidRDefault="005C404A" w:rsidP="005C404A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 xml:space="preserve"> </w:t>
      </w:r>
    </w:p>
    <w:p w14:paraId="0BAF1B15" w14:textId="77777777" w:rsidR="003E040D" w:rsidRPr="00FD6EB1" w:rsidRDefault="003E040D" w:rsidP="001F11CE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 xml:space="preserve">Большие гастроли спектакля «Блаженная Ксения. История любви» в Суздале организованы в синергии с проведением </w:t>
      </w:r>
      <w:r w:rsidRPr="00FD6EB1">
        <w:rPr>
          <w:rFonts w:eastAsia="Calibri"/>
          <w:sz w:val="24"/>
          <w:szCs w:val="24"/>
          <w:lang w:val="en-US" w:eastAsia="en-US"/>
        </w:rPr>
        <w:t>II</w:t>
      </w:r>
      <w:r w:rsidRPr="00FD6EB1">
        <w:rPr>
          <w:rFonts w:eastAsia="Calibri"/>
          <w:sz w:val="24"/>
          <w:szCs w:val="24"/>
          <w:lang w:eastAsia="en-US"/>
        </w:rPr>
        <w:t xml:space="preserve"> Конгресса национальных театров России  и Первого летнего фестиваля национальных театров России, а также вошли в программу фестиваля. </w:t>
      </w:r>
    </w:p>
    <w:p w14:paraId="57AEAA34" w14:textId="77777777" w:rsidR="003E040D" w:rsidRPr="00FD6EB1" w:rsidRDefault="003E040D" w:rsidP="001F11CE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14:paraId="62C461DC" w14:textId="77777777" w:rsidR="005567F9" w:rsidRPr="00FD6EB1" w:rsidRDefault="005C404A" w:rsidP="001F11CE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Подробнее о спектакле «Блаженная Ксения. История любви» на сайте: www.alexandrinsky.ru</w:t>
      </w:r>
    </w:p>
    <w:p w14:paraId="22EB0E04" w14:textId="77777777" w:rsidR="005567F9" w:rsidRPr="00FD6EB1" w:rsidRDefault="005567F9">
      <w:pPr>
        <w:tabs>
          <w:tab w:val="right" w:pos="9349"/>
        </w:tabs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E8561CE" w14:textId="77777777" w:rsidR="005567F9" w:rsidRPr="00FD6EB1" w:rsidRDefault="00AD4422">
      <w:pPr>
        <w:tabs>
          <w:tab w:val="right" w:pos="9349"/>
        </w:tabs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 xml:space="preserve">Начало показов спектакля – </w:t>
      </w:r>
      <w:r w:rsidR="005C404A" w:rsidRPr="00FD6EB1">
        <w:rPr>
          <w:rFonts w:eastAsia="Calibri"/>
          <w:sz w:val="24"/>
          <w:szCs w:val="24"/>
          <w:lang w:eastAsia="en-US"/>
        </w:rPr>
        <w:t xml:space="preserve">29 июня </w:t>
      </w:r>
      <w:r w:rsidRPr="00FD6EB1">
        <w:rPr>
          <w:rFonts w:eastAsia="Calibri"/>
          <w:sz w:val="24"/>
          <w:szCs w:val="24"/>
          <w:lang w:eastAsia="en-US"/>
        </w:rPr>
        <w:t>/</w:t>
      </w:r>
      <w:r w:rsidR="005C404A" w:rsidRPr="00FD6EB1">
        <w:rPr>
          <w:rFonts w:eastAsia="Calibri"/>
          <w:sz w:val="24"/>
          <w:szCs w:val="24"/>
          <w:lang w:eastAsia="en-US"/>
        </w:rPr>
        <w:t xml:space="preserve"> 21:00 </w:t>
      </w:r>
    </w:p>
    <w:p w14:paraId="4E05F812" w14:textId="77777777" w:rsidR="003E040D" w:rsidRPr="00FD6EB1" w:rsidRDefault="003E040D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60ABB61" w14:textId="5C9E586B" w:rsidR="003E040D" w:rsidRPr="00FD6EB1" w:rsidRDefault="00AD4422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Пресс-конференция</w:t>
      </w:r>
      <w:r w:rsidR="001F11CE" w:rsidRPr="00FD6EB1">
        <w:rPr>
          <w:rFonts w:eastAsia="Calibri"/>
          <w:sz w:val="24"/>
          <w:szCs w:val="24"/>
          <w:lang w:eastAsia="en-US"/>
        </w:rPr>
        <w:t xml:space="preserve">, посвященная «Большим гастролям», Второму Конгрессу национальных театров России и Первому летнему фестивалю Национальных </w:t>
      </w:r>
      <w:r w:rsidR="005C6AFB" w:rsidRPr="00FD6EB1">
        <w:rPr>
          <w:rFonts w:eastAsia="Calibri"/>
          <w:sz w:val="24"/>
          <w:szCs w:val="24"/>
          <w:lang w:eastAsia="en-US"/>
        </w:rPr>
        <w:t xml:space="preserve">театров </w:t>
      </w:r>
      <w:r w:rsidR="001F11CE" w:rsidRPr="00FD6EB1">
        <w:rPr>
          <w:rFonts w:eastAsia="Calibri"/>
          <w:sz w:val="24"/>
          <w:szCs w:val="24"/>
          <w:lang w:eastAsia="en-US"/>
        </w:rPr>
        <w:t xml:space="preserve">России состоится </w:t>
      </w:r>
      <w:r w:rsidRPr="00FD6EB1">
        <w:rPr>
          <w:rFonts w:eastAsia="Calibri"/>
          <w:sz w:val="24"/>
          <w:szCs w:val="24"/>
          <w:lang w:eastAsia="en-US"/>
        </w:rPr>
        <w:t xml:space="preserve">– </w:t>
      </w:r>
      <w:r w:rsidR="003E040D" w:rsidRPr="00060C0E">
        <w:rPr>
          <w:rFonts w:eastAsia="Calibri"/>
          <w:b/>
          <w:sz w:val="24"/>
          <w:szCs w:val="24"/>
          <w:lang w:eastAsia="en-US"/>
        </w:rPr>
        <w:t>28 июня</w:t>
      </w:r>
      <w:r w:rsidR="003E040D" w:rsidRPr="00FD6EB1">
        <w:rPr>
          <w:rFonts w:eastAsia="Calibri"/>
          <w:sz w:val="24"/>
          <w:szCs w:val="24"/>
          <w:lang w:eastAsia="en-US"/>
        </w:rPr>
        <w:t xml:space="preserve"> 2024, 13:30 – 13:50</w:t>
      </w:r>
      <w:r w:rsidR="005C6AFB" w:rsidRPr="00FD6EB1">
        <w:rPr>
          <w:rFonts w:eastAsia="Calibri"/>
          <w:sz w:val="24"/>
          <w:szCs w:val="24"/>
          <w:lang w:eastAsia="en-US"/>
        </w:rPr>
        <w:t>, г.</w:t>
      </w:r>
      <w:r w:rsidR="003E040D" w:rsidRPr="00FD6EB1">
        <w:rPr>
          <w:rFonts w:eastAsia="Calibri"/>
          <w:sz w:val="24"/>
          <w:szCs w:val="24"/>
          <w:lang w:eastAsia="en-US"/>
        </w:rPr>
        <w:t xml:space="preserve"> Суздаль, ул. Коровники, 45, Главный </w:t>
      </w:r>
    </w:p>
    <w:p w14:paraId="74C36734" w14:textId="77777777" w:rsidR="005567F9" w:rsidRDefault="003E040D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sz w:val="24"/>
          <w:szCs w:val="24"/>
          <w:lang w:eastAsia="en-US"/>
        </w:rPr>
        <w:t>туристический комплекс, Шатер.</w:t>
      </w:r>
    </w:p>
    <w:p w14:paraId="7A03D1A1" w14:textId="77777777" w:rsidR="00060C0E" w:rsidRDefault="00060C0E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F8E0A3E" w14:textId="18EADB1F" w:rsidR="00060C0E" w:rsidRPr="00060C0E" w:rsidRDefault="00060C0E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27 июня, 20</w:t>
      </w:r>
      <w:r w:rsidRPr="00060C0E">
        <w:rPr>
          <w:rFonts w:eastAsia="Calibri"/>
          <w:b/>
          <w:sz w:val="24"/>
          <w:szCs w:val="24"/>
          <w:lang w:eastAsia="en-US"/>
        </w:rPr>
        <w:t xml:space="preserve">:00 – </w:t>
      </w:r>
      <w:r w:rsidRPr="00060C0E">
        <w:rPr>
          <w:rFonts w:eastAsia="Calibri"/>
          <w:sz w:val="24"/>
          <w:szCs w:val="24"/>
          <w:lang w:eastAsia="en-US"/>
        </w:rPr>
        <w:t>пресс-подход к Валерию Фокину на площадке репетиции спектакля</w:t>
      </w:r>
    </w:p>
    <w:p w14:paraId="3A1BA87E" w14:textId="77777777" w:rsidR="00060C0E" w:rsidRPr="00060C0E" w:rsidRDefault="00060C0E" w:rsidP="003E040D">
      <w:pPr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75B3679" w14:textId="77777777" w:rsidR="003E040D" w:rsidRPr="00060C0E" w:rsidRDefault="003E040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14567BE" w14:textId="77777777" w:rsidR="005567F9" w:rsidRPr="00FD6EB1" w:rsidRDefault="00AD4422">
      <w:pPr>
        <w:contextualSpacing/>
        <w:jc w:val="both"/>
        <w:rPr>
          <w:b/>
          <w:bCs/>
          <w:sz w:val="24"/>
          <w:szCs w:val="24"/>
        </w:rPr>
      </w:pPr>
      <w:r w:rsidRPr="00FD6EB1">
        <w:rPr>
          <w:rFonts w:eastAsia="Calibri"/>
          <w:sz w:val="24"/>
          <w:szCs w:val="24"/>
          <w:lang w:eastAsia="en-US"/>
        </w:rPr>
        <w:t xml:space="preserve">Для аккредитации: </w:t>
      </w:r>
      <w:r w:rsidR="003E040D" w:rsidRPr="00FD6EB1">
        <w:rPr>
          <w:rFonts w:eastAsia="Calibri"/>
          <w:sz w:val="24"/>
          <w:szCs w:val="24"/>
          <w:lang w:eastAsia="en-US"/>
        </w:rPr>
        <w:t xml:space="preserve">Елена </w:t>
      </w:r>
      <w:proofErr w:type="spellStart"/>
      <w:r w:rsidR="003E040D" w:rsidRPr="00FD6EB1">
        <w:rPr>
          <w:rFonts w:eastAsia="Calibri"/>
          <w:sz w:val="24"/>
          <w:szCs w:val="24"/>
          <w:lang w:eastAsia="en-US"/>
        </w:rPr>
        <w:t>Герусова</w:t>
      </w:r>
      <w:proofErr w:type="spellEnd"/>
      <w:r w:rsidR="003E040D" w:rsidRPr="00FD6EB1">
        <w:rPr>
          <w:rFonts w:eastAsia="Calibri"/>
          <w:sz w:val="24"/>
          <w:szCs w:val="24"/>
          <w:lang w:eastAsia="en-US"/>
        </w:rPr>
        <w:t xml:space="preserve"> + 7 921 919-1442  </w:t>
      </w:r>
      <w:proofErr w:type="spellStart"/>
      <w:r w:rsidR="003E040D" w:rsidRPr="00FD6EB1">
        <w:rPr>
          <w:rFonts w:eastAsia="Calibri"/>
          <w:sz w:val="24"/>
          <w:szCs w:val="24"/>
          <w:lang w:val="en-US" w:eastAsia="en-US"/>
        </w:rPr>
        <w:t>lena</w:t>
      </w:r>
      <w:proofErr w:type="spellEnd"/>
      <w:r w:rsidR="003E040D" w:rsidRPr="00FD6EB1">
        <w:rPr>
          <w:rFonts w:eastAsia="Calibri"/>
          <w:sz w:val="24"/>
          <w:szCs w:val="24"/>
          <w:lang w:eastAsia="en-US"/>
        </w:rPr>
        <w:t>.</w:t>
      </w:r>
      <w:proofErr w:type="spellStart"/>
      <w:r w:rsidR="003E040D" w:rsidRPr="00FD6EB1">
        <w:rPr>
          <w:rFonts w:eastAsia="Calibri"/>
          <w:sz w:val="24"/>
          <w:szCs w:val="24"/>
          <w:lang w:val="en-US" w:eastAsia="en-US"/>
        </w:rPr>
        <w:t>gerusova</w:t>
      </w:r>
      <w:proofErr w:type="spellEnd"/>
      <w:r w:rsidR="003E040D" w:rsidRPr="00FD6EB1">
        <w:rPr>
          <w:rFonts w:eastAsia="Calibri"/>
          <w:sz w:val="24"/>
          <w:szCs w:val="24"/>
          <w:lang w:eastAsia="en-US"/>
        </w:rPr>
        <w:t>@</w:t>
      </w:r>
      <w:proofErr w:type="spellStart"/>
      <w:r w:rsidR="003E040D" w:rsidRPr="00FD6EB1">
        <w:rPr>
          <w:rFonts w:eastAsia="Calibri"/>
          <w:sz w:val="24"/>
          <w:szCs w:val="24"/>
          <w:lang w:val="en-US" w:eastAsia="en-US"/>
        </w:rPr>
        <w:t>yandex</w:t>
      </w:r>
      <w:proofErr w:type="spellEnd"/>
      <w:r w:rsidR="003E040D" w:rsidRPr="00FD6EB1">
        <w:rPr>
          <w:rFonts w:eastAsia="Calibri"/>
          <w:sz w:val="24"/>
          <w:szCs w:val="24"/>
          <w:lang w:eastAsia="en-US"/>
        </w:rPr>
        <w:t>.</w:t>
      </w:r>
      <w:proofErr w:type="spellStart"/>
      <w:r w:rsidR="003E040D" w:rsidRPr="00FD6EB1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Pr="00FD6EB1">
        <w:rPr>
          <w:b/>
          <w:bCs/>
          <w:sz w:val="24"/>
          <w:szCs w:val="24"/>
        </w:rPr>
        <w:t xml:space="preserve"> </w:t>
      </w:r>
    </w:p>
    <w:p w14:paraId="6EA9CF2B" w14:textId="77777777" w:rsidR="005567F9" w:rsidRPr="00FD6EB1" w:rsidRDefault="005567F9">
      <w:pPr>
        <w:contextualSpacing/>
        <w:jc w:val="both"/>
        <w:rPr>
          <w:b/>
          <w:bCs/>
          <w:sz w:val="24"/>
          <w:szCs w:val="24"/>
        </w:rPr>
      </w:pPr>
    </w:p>
    <w:p w14:paraId="037D9B16" w14:textId="77777777" w:rsidR="005567F9" w:rsidRPr="00FD6EB1" w:rsidRDefault="00AD4422">
      <w:pPr>
        <w:contextualSpacing/>
        <w:jc w:val="both"/>
        <w:rPr>
          <w:b/>
          <w:bCs/>
          <w:sz w:val="24"/>
          <w:szCs w:val="24"/>
        </w:rPr>
      </w:pPr>
      <w:r w:rsidRPr="00FD6EB1">
        <w:rPr>
          <w:b/>
          <w:bCs/>
          <w:sz w:val="24"/>
          <w:szCs w:val="24"/>
        </w:rPr>
        <w:t>Справка:</w:t>
      </w:r>
    </w:p>
    <w:p w14:paraId="7E0F8003" w14:textId="77777777" w:rsidR="00E428E5" w:rsidRPr="00FD6EB1" w:rsidRDefault="00E428E5" w:rsidP="00E428E5">
      <w:pPr>
        <w:contextualSpacing/>
        <w:jc w:val="both"/>
        <w:rPr>
          <w:color w:val="000000" w:themeColor="text1"/>
          <w:sz w:val="24"/>
          <w:szCs w:val="24"/>
        </w:rPr>
      </w:pPr>
      <w:r w:rsidRPr="00FD6EB1">
        <w:rPr>
          <w:b/>
          <w:bCs/>
          <w:color w:val="000000" w:themeColor="text1"/>
          <w:sz w:val="24"/>
          <w:szCs w:val="24"/>
        </w:rPr>
        <w:t xml:space="preserve">Всероссийский гастрольно-концертный план Министерства культуры Российской Федерации </w:t>
      </w:r>
      <w:r w:rsidRPr="00FD6EB1">
        <w:rPr>
          <w:color w:val="000000" w:themeColor="text1"/>
          <w:sz w:val="24"/>
          <w:szCs w:val="24"/>
        </w:rPr>
        <w:t>призван воссоздать единую гастрольную систему страны,</w:t>
      </w:r>
      <w:r w:rsidRPr="00FD6EB1">
        <w:t xml:space="preserve"> </w:t>
      </w:r>
      <w:r w:rsidRPr="00FD6EB1">
        <w:rPr>
          <w:color w:val="000000" w:themeColor="text1"/>
          <w:sz w:val="24"/>
          <w:szCs w:val="24"/>
        </w:rPr>
        <w:t xml:space="preserve">которая формируется по понятным прозрачным правилам и охватывает всю территорию России. План включает масштабные федеральные программы – </w:t>
      </w:r>
      <w:r w:rsidRPr="00FD6EB1">
        <w:rPr>
          <w:b/>
          <w:color w:val="000000" w:themeColor="text1"/>
          <w:sz w:val="24"/>
          <w:szCs w:val="24"/>
        </w:rPr>
        <w:t xml:space="preserve">«Большие гастроли» </w:t>
      </w:r>
      <w:r w:rsidRPr="00FD6EB1">
        <w:rPr>
          <w:color w:val="000000" w:themeColor="text1"/>
          <w:sz w:val="24"/>
          <w:szCs w:val="24"/>
        </w:rPr>
        <w:t xml:space="preserve">(стартовала в 2014 году) и </w:t>
      </w:r>
      <w:r w:rsidRPr="00FD6EB1">
        <w:rPr>
          <w:b/>
          <w:color w:val="000000" w:themeColor="text1"/>
          <w:sz w:val="24"/>
          <w:szCs w:val="24"/>
        </w:rPr>
        <w:t>«Мы – Россия</w:t>
      </w:r>
      <w:r w:rsidRPr="00FD6EB1">
        <w:rPr>
          <w:color w:val="000000" w:themeColor="text1"/>
          <w:sz w:val="24"/>
          <w:szCs w:val="24"/>
        </w:rPr>
        <w:t>» (начата в 2020 году). Проект «Большие гастроли» (гастроли театров) призван расширить рамки творческого взаимодействия театральных коллективов со зрителями в России и за рубежом. В рамках федеральной программы «Мы – Россия» (гастроли национальных коллективов) предоставляется поддержка национальным хореографическим и хоровым коллективам, оркестрам и ансамблям народных инструментов, театрам песни и танца.</w:t>
      </w:r>
    </w:p>
    <w:p w14:paraId="33AEF3AB" w14:textId="77777777" w:rsidR="00E428E5" w:rsidRPr="00FD6EB1" w:rsidRDefault="00E428E5" w:rsidP="00E428E5">
      <w:pPr>
        <w:contextualSpacing/>
        <w:jc w:val="both"/>
        <w:rPr>
          <w:b/>
          <w:bCs/>
          <w:sz w:val="24"/>
          <w:szCs w:val="24"/>
        </w:rPr>
      </w:pPr>
      <w:r w:rsidRPr="00FD6EB1">
        <w:rPr>
          <w:color w:val="000000" w:themeColor="text1"/>
          <w:sz w:val="24"/>
          <w:szCs w:val="24"/>
        </w:rPr>
        <w:t xml:space="preserve">В 2022 году во Всероссийский гастрольно-концертный план были органично включены творческие коллективы из ЛНР, ДНР, Запорожской и Херсонской областей, а в </w:t>
      </w:r>
      <w:r w:rsidRPr="00FD6EB1">
        <w:rPr>
          <w:b/>
          <w:bCs/>
          <w:color w:val="000000" w:themeColor="text1"/>
          <w:sz w:val="24"/>
          <w:szCs w:val="24"/>
        </w:rPr>
        <w:t>новых регионах</w:t>
      </w:r>
      <w:r w:rsidRPr="00FD6EB1">
        <w:rPr>
          <w:color w:val="000000" w:themeColor="text1"/>
          <w:sz w:val="24"/>
          <w:szCs w:val="24"/>
        </w:rPr>
        <w:t xml:space="preserve"> с большим успехом стали проводиться гастроли федеральных и региональных театров, национальных коллективов. </w:t>
      </w:r>
    </w:p>
    <w:p w14:paraId="59C6B545" w14:textId="77777777" w:rsidR="00E428E5" w:rsidRPr="00FD6EB1" w:rsidRDefault="00E428E5" w:rsidP="00E428E5">
      <w:pPr>
        <w:contextualSpacing/>
        <w:jc w:val="both"/>
        <w:rPr>
          <w:sz w:val="24"/>
          <w:szCs w:val="24"/>
        </w:rPr>
      </w:pPr>
      <w:r w:rsidRPr="00FD6EB1">
        <w:rPr>
          <w:color w:val="000000" w:themeColor="text1"/>
          <w:sz w:val="24"/>
          <w:szCs w:val="24"/>
        </w:rPr>
        <w:t xml:space="preserve">В 2023 году в 89 регионах России состоялись гастроли 277 театров и 66 коллективов, прошли показы 2474 спектаклей и концертов. Благодаря единому федеральному плану зрители даже самых отдаленных городов и малых населенных пунктов страны имеют возможность посетить </w:t>
      </w:r>
      <w:r w:rsidRPr="00FD6EB1">
        <w:rPr>
          <w:sz w:val="24"/>
          <w:szCs w:val="24"/>
        </w:rPr>
        <w:t xml:space="preserve">театральные постановки и концерты выдающихся коллективов. </w:t>
      </w:r>
    </w:p>
    <w:p w14:paraId="37250337" w14:textId="77777777" w:rsidR="00E428E5" w:rsidRPr="00FD6EB1" w:rsidRDefault="00E428E5" w:rsidP="00E428E5">
      <w:pPr>
        <w:contextualSpacing/>
        <w:jc w:val="both"/>
        <w:rPr>
          <w:bCs/>
          <w:sz w:val="24"/>
          <w:szCs w:val="24"/>
        </w:rPr>
      </w:pPr>
      <w:r w:rsidRPr="00FD6EB1">
        <w:rPr>
          <w:bCs/>
          <w:sz w:val="24"/>
          <w:szCs w:val="24"/>
        </w:rPr>
        <w:t xml:space="preserve">Организатором гастролей и мероприятий в рамках Всероссийского гастрольно-концертного плана Министерства культуры Российской Федерации является ФГБУК РОСКОНЦЕРТ. </w:t>
      </w:r>
    </w:p>
    <w:p w14:paraId="21F92515" w14:textId="77777777" w:rsidR="00E428E5" w:rsidRPr="00FD6EB1" w:rsidRDefault="00E428E5" w:rsidP="00E428E5">
      <w:pPr>
        <w:spacing w:afterLines="120" w:after="288"/>
        <w:contextualSpacing/>
        <w:jc w:val="both"/>
        <w:rPr>
          <w:b/>
          <w:sz w:val="24"/>
          <w:szCs w:val="24"/>
        </w:rPr>
      </w:pPr>
    </w:p>
    <w:p w14:paraId="6E1050C5" w14:textId="77777777" w:rsidR="00E428E5" w:rsidRPr="00FD6EB1" w:rsidRDefault="00E428E5" w:rsidP="00E428E5">
      <w:pPr>
        <w:contextualSpacing/>
        <w:jc w:val="both"/>
        <w:rPr>
          <w:sz w:val="24"/>
          <w:szCs w:val="24"/>
        </w:rPr>
      </w:pPr>
      <w:r w:rsidRPr="00FD6EB1">
        <w:rPr>
          <w:b/>
          <w:sz w:val="24"/>
          <w:szCs w:val="24"/>
        </w:rPr>
        <w:lastRenderedPageBreak/>
        <w:t xml:space="preserve">Федеральное государственное бюджетное учреждение культуры «РОСКОНЦЕРТ», </w:t>
      </w:r>
      <w:r w:rsidRPr="00FD6EB1">
        <w:rPr>
          <w:sz w:val="24"/>
          <w:szCs w:val="24"/>
        </w:rPr>
        <w:t>являясь правопреемником Государственного концертно-гастрольного бюро СССР – «</w:t>
      </w:r>
      <w:proofErr w:type="spellStart"/>
      <w:r w:rsidRPr="00FD6EB1">
        <w:rPr>
          <w:sz w:val="24"/>
          <w:szCs w:val="24"/>
        </w:rPr>
        <w:t>Союзконцерта</w:t>
      </w:r>
      <w:proofErr w:type="spellEnd"/>
      <w:r w:rsidRPr="00FD6EB1">
        <w:rPr>
          <w:sz w:val="24"/>
          <w:szCs w:val="24"/>
        </w:rPr>
        <w:t xml:space="preserve">», ведет свою историю с 1967 года. </w:t>
      </w:r>
    </w:p>
    <w:p w14:paraId="02F793F9" w14:textId="77777777" w:rsidR="00E428E5" w:rsidRPr="00FD6EB1" w:rsidRDefault="00E428E5" w:rsidP="00E428E5">
      <w:pPr>
        <w:contextualSpacing/>
        <w:jc w:val="both"/>
        <w:rPr>
          <w:sz w:val="24"/>
          <w:szCs w:val="24"/>
        </w:rPr>
      </w:pPr>
      <w:r w:rsidRPr="00FD6EB1">
        <w:rPr>
          <w:color w:val="000000" w:themeColor="text1"/>
          <w:sz w:val="24"/>
          <w:szCs w:val="24"/>
        </w:rPr>
        <w:t xml:space="preserve">ФГБУК РОСКОНЦЕРТ является организатором самых значимых российских и международных программ в сфере культуры. По заданию Министерства культуры Российской Федерации, проводит </w:t>
      </w:r>
      <w:r w:rsidRPr="00FD6EB1">
        <w:rPr>
          <w:b/>
          <w:color w:val="000000" w:themeColor="text1"/>
          <w:sz w:val="24"/>
          <w:szCs w:val="24"/>
        </w:rPr>
        <w:t>мероприятия в области международного культурного сотрудничества</w:t>
      </w:r>
      <w:r w:rsidRPr="00FD6EB1">
        <w:rPr>
          <w:color w:val="000000" w:themeColor="text1"/>
          <w:sz w:val="24"/>
          <w:szCs w:val="24"/>
        </w:rPr>
        <w:t>, организуя обменные и перекрестные мероприятия со странами: Социалистическая Республика Вьетнам, Арабская Республика Египет, Республика Индия,</w:t>
      </w:r>
      <w:r w:rsidRPr="00FD6EB1">
        <w:rPr>
          <w:sz w:val="24"/>
          <w:szCs w:val="24"/>
        </w:rPr>
        <w:t xml:space="preserve"> Исламская Республика Иран, Республика Корея, Китайская Народная Республика (КНР), Королевство Марокко, Тунисская Республика, Южно-Африканская Республика (ЮАР), Республика Азербайджан, Республика Армения, Республика Беларусь, Республика Казахстан, Республика Таджикистан, Туркменистан, Республика Узбекистан, Республика Южная Осетия и мн. др.</w:t>
      </w:r>
    </w:p>
    <w:p w14:paraId="6EF47B6A" w14:textId="77777777" w:rsidR="00E428E5" w:rsidRPr="00FD6EB1" w:rsidRDefault="00E428E5" w:rsidP="00E428E5">
      <w:pPr>
        <w:contextualSpacing/>
        <w:jc w:val="both"/>
        <w:rPr>
          <w:sz w:val="24"/>
          <w:szCs w:val="24"/>
        </w:rPr>
      </w:pPr>
      <w:r w:rsidRPr="00FD6EB1">
        <w:rPr>
          <w:color w:val="000000" w:themeColor="text1"/>
          <w:sz w:val="24"/>
          <w:szCs w:val="24"/>
        </w:rPr>
        <w:t>Учреждение</w:t>
      </w:r>
      <w:r w:rsidRPr="00FD6EB1">
        <w:rPr>
          <w:sz w:val="24"/>
          <w:szCs w:val="24"/>
        </w:rPr>
        <w:t xml:space="preserve"> курирует </w:t>
      </w:r>
      <w:r w:rsidRPr="00FD6EB1">
        <w:rPr>
          <w:b/>
          <w:sz w:val="24"/>
          <w:szCs w:val="24"/>
        </w:rPr>
        <w:t>проведение всероссийских, международных конкурсов, фестивалей и масштабных программ</w:t>
      </w:r>
      <w:r w:rsidRPr="00FD6EB1">
        <w:rPr>
          <w:sz w:val="24"/>
          <w:szCs w:val="24"/>
        </w:rPr>
        <w:t>, в числе которых: Международный конкурс им. П. И. Чайковского; Международный конкурс артистов балета; Международный детский культурный форум; Международный конкурс пианистов, композиторов и дирижеров имени С. Рахманинова; Международный фестиваль «Музыкальная экспедиция»; Всероссийский конкурс артистов балета и хореографов; Фестиваль искусств «Балтийские сезоны»; Всероссийская программа</w:t>
      </w:r>
      <w:r w:rsidRPr="00FD6EB1">
        <w:rPr>
          <w:rFonts w:ascii="Tahoma" w:hAnsi="Tahoma" w:cs="Tahoma"/>
          <w:sz w:val="24"/>
          <w:szCs w:val="24"/>
        </w:rPr>
        <w:t xml:space="preserve">﻿﻿﻿﻿﻿﻿﻿ </w:t>
      </w:r>
      <w:r w:rsidRPr="00FD6EB1">
        <w:rPr>
          <w:sz w:val="24"/>
          <w:szCs w:val="24"/>
        </w:rPr>
        <w:t xml:space="preserve">«Культурная карта 4+85»; Всероссийский гастрольно-концертный план Минкультуры России и мн. др. </w:t>
      </w:r>
    </w:p>
    <w:p w14:paraId="342F880C" w14:textId="77777777" w:rsidR="00E428E5" w:rsidRPr="00FD6EB1" w:rsidRDefault="00E428E5" w:rsidP="00E428E5">
      <w:pPr>
        <w:contextualSpacing/>
        <w:jc w:val="both"/>
        <w:rPr>
          <w:sz w:val="24"/>
          <w:szCs w:val="24"/>
        </w:rPr>
      </w:pPr>
    </w:p>
    <w:p w14:paraId="1E830C8D" w14:textId="77777777" w:rsidR="00E428E5" w:rsidRPr="00FD6EB1" w:rsidRDefault="00E428E5" w:rsidP="00E42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contextualSpacing/>
        <w:rPr>
          <w:rFonts w:eastAsia="Calibri"/>
          <w:sz w:val="24"/>
          <w:szCs w:val="24"/>
          <w:lang w:eastAsia="en-US"/>
        </w:rPr>
      </w:pPr>
      <w:r w:rsidRPr="00FD6EB1">
        <w:rPr>
          <w:rFonts w:eastAsia="Calibri"/>
          <w:b/>
          <w:sz w:val="24"/>
          <w:szCs w:val="24"/>
          <w:lang w:eastAsia="en-US"/>
        </w:rPr>
        <w:t>Всероссийский гастрольно-концертный план</w:t>
      </w:r>
      <w:r w:rsidRPr="00FD6EB1">
        <w:rPr>
          <w:rFonts w:eastAsia="Calibri"/>
          <w:sz w:val="24"/>
          <w:szCs w:val="24"/>
          <w:lang w:eastAsia="en-US"/>
        </w:rPr>
        <w:t>:</w:t>
      </w:r>
    </w:p>
    <w:p w14:paraId="24854F0C" w14:textId="77777777" w:rsidR="00E428E5" w:rsidRPr="00FD6EB1" w:rsidRDefault="00E428E5" w:rsidP="00E42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contextualSpacing/>
        <w:rPr>
          <w:b/>
          <w:sz w:val="24"/>
          <w:szCs w:val="24"/>
        </w:rPr>
      </w:pPr>
      <w:proofErr w:type="spellStart"/>
      <w:r w:rsidRPr="00FD6EB1">
        <w:rPr>
          <w:b/>
          <w:sz w:val="24"/>
          <w:szCs w:val="24"/>
          <w:u w:val="single"/>
          <w:lang w:val="en-US"/>
        </w:rPr>
        <w:t>vgkp</w:t>
      </w:r>
      <w:proofErr w:type="spellEnd"/>
      <w:r w:rsidRPr="00FD6EB1">
        <w:rPr>
          <w:b/>
          <w:sz w:val="24"/>
          <w:szCs w:val="24"/>
          <w:u w:val="single"/>
        </w:rPr>
        <w:t>.</w:t>
      </w:r>
      <w:proofErr w:type="spellStart"/>
      <w:r w:rsidRPr="00FD6EB1">
        <w:rPr>
          <w:b/>
          <w:sz w:val="24"/>
          <w:szCs w:val="24"/>
          <w:u w:val="single"/>
          <w:lang w:val="en-US"/>
        </w:rPr>
        <w:t>ru</w:t>
      </w:r>
      <w:proofErr w:type="spellEnd"/>
    </w:p>
    <w:p w14:paraId="29364053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</w:p>
    <w:p w14:paraId="214E7623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proofErr w:type="spellStart"/>
      <w:r w:rsidRPr="00FD6EB1">
        <w:rPr>
          <w:sz w:val="24"/>
          <w:szCs w:val="24"/>
        </w:rPr>
        <w:t>ВКонтакте</w:t>
      </w:r>
      <w:proofErr w:type="spellEnd"/>
      <w:r w:rsidRPr="00FD6EB1">
        <w:rPr>
          <w:sz w:val="24"/>
          <w:szCs w:val="24"/>
        </w:rPr>
        <w:t xml:space="preserve"> - </w:t>
      </w:r>
      <w:hyperlink r:id="rId9" w:tooltip="http://vk.com/bolshiegastroli" w:history="1">
        <w:proofErr w:type="spellStart"/>
        <w:r w:rsidRPr="00FD6EB1">
          <w:rPr>
            <w:rStyle w:val="afc"/>
            <w:rFonts w:eastAsia="Arial"/>
            <w:sz w:val="24"/>
            <w:szCs w:val="24"/>
            <w:lang w:val="en-US"/>
          </w:rPr>
          <w:t>vk</w:t>
        </w:r>
        <w:proofErr w:type="spellEnd"/>
        <w:r w:rsidRPr="00FD6EB1">
          <w:rPr>
            <w:rStyle w:val="afc"/>
            <w:rFonts w:eastAsia="Arial"/>
            <w:sz w:val="24"/>
            <w:szCs w:val="24"/>
          </w:rPr>
          <w:t>.</w:t>
        </w:r>
        <w:r w:rsidRPr="00FD6EB1">
          <w:rPr>
            <w:rStyle w:val="afc"/>
            <w:rFonts w:eastAsia="Arial"/>
            <w:sz w:val="24"/>
            <w:szCs w:val="24"/>
            <w:lang w:val="en-US"/>
          </w:rPr>
          <w:t>com</w:t>
        </w:r>
        <w:r w:rsidRPr="00FD6EB1">
          <w:rPr>
            <w:rStyle w:val="afc"/>
            <w:rFonts w:eastAsia="Arial"/>
            <w:sz w:val="24"/>
            <w:szCs w:val="24"/>
          </w:rPr>
          <w:t>/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en-US"/>
          </w:rPr>
          <w:t>bolshiegastroli</w:t>
        </w:r>
        <w:proofErr w:type="spellEnd"/>
      </w:hyperlink>
      <w:r w:rsidRPr="00FD6EB1">
        <w:rPr>
          <w:sz w:val="24"/>
          <w:szCs w:val="24"/>
        </w:rPr>
        <w:t xml:space="preserve"> </w:t>
      </w:r>
    </w:p>
    <w:p w14:paraId="5A16E937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 w:rsidRPr="00FD6EB1">
        <w:rPr>
          <w:sz w:val="24"/>
          <w:szCs w:val="24"/>
          <w:lang w:val="en-US"/>
        </w:rPr>
        <w:t>O</w:t>
      </w:r>
      <w:proofErr w:type="spellStart"/>
      <w:r w:rsidRPr="00FD6EB1">
        <w:rPr>
          <w:sz w:val="24"/>
          <w:szCs w:val="24"/>
        </w:rPr>
        <w:t>дноклассники</w:t>
      </w:r>
      <w:proofErr w:type="spellEnd"/>
      <w:r w:rsidRPr="00FD6EB1">
        <w:rPr>
          <w:sz w:val="24"/>
          <w:szCs w:val="24"/>
        </w:rPr>
        <w:t xml:space="preserve"> - </w:t>
      </w:r>
      <w:hyperlink r:id="rId10" w:tooltip="file:///C:\Users\user\Downloads\ok.ru\bolshiegastroli" w:history="1">
        <w:r w:rsidRPr="00FD6EB1">
          <w:rPr>
            <w:rStyle w:val="afc"/>
            <w:rFonts w:eastAsia="Arial"/>
            <w:sz w:val="24"/>
            <w:szCs w:val="24"/>
            <w:lang w:val="en-US"/>
          </w:rPr>
          <w:t>ok</w:t>
        </w:r>
        <w:r w:rsidRPr="00FD6EB1">
          <w:rPr>
            <w:rStyle w:val="afc"/>
            <w:rFonts w:eastAsia="Arial"/>
            <w:sz w:val="24"/>
            <w:szCs w:val="24"/>
          </w:rPr>
          <w:t>.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en-US"/>
          </w:rPr>
          <w:t>ru</w:t>
        </w:r>
        <w:proofErr w:type="spellEnd"/>
        <w:r w:rsidRPr="00FD6EB1">
          <w:rPr>
            <w:rStyle w:val="afc"/>
            <w:rFonts w:eastAsia="Arial"/>
            <w:sz w:val="24"/>
            <w:szCs w:val="24"/>
          </w:rPr>
          <w:t>/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en-US"/>
          </w:rPr>
          <w:t>bolshiegastroli</w:t>
        </w:r>
        <w:proofErr w:type="spellEnd"/>
      </w:hyperlink>
      <w:r w:rsidRPr="00FD6EB1">
        <w:rPr>
          <w:sz w:val="24"/>
          <w:szCs w:val="24"/>
        </w:rPr>
        <w:t xml:space="preserve"> </w:t>
      </w:r>
    </w:p>
    <w:p w14:paraId="3BFDCE47" w14:textId="77777777" w:rsidR="00E428E5" w:rsidRPr="00FD6EB1" w:rsidRDefault="00E428E5" w:rsidP="00E428E5">
      <w:pPr>
        <w:contextualSpacing/>
        <w:rPr>
          <w:sz w:val="24"/>
          <w:szCs w:val="24"/>
        </w:rPr>
      </w:pPr>
    </w:p>
    <w:p w14:paraId="12DF57D5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b/>
          <w:bCs/>
          <w:sz w:val="24"/>
          <w:szCs w:val="24"/>
        </w:rPr>
      </w:pPr>
      <w:r w:rsidRPr="00FD6EB1">
        <w:rPr>
          <w:b/>
          <w:bCs/>
          <w:sz w:val="24"/>
          <w:szCs w:val="24"/>
        </w:rPr>
        <w:t>ФГБУК РОСКОНЦЕРТ:</w:t>
      </w:r>
    </w:p>
    <w:p w14:paraId="1D393849" w14:textId="77777777" w:rsidR="00E428E5" w:rsidRPr="00FD6EB1" w:rsidRDefault="00983EAF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hyperlink r:id="rId11" w:tooltip="http://rosconcert.ru/" w:history="1">
        <w:proofErr w:type="spellStart"/>
        <w:r w:rsidR="00E428E5" w:rsidRPr="00FD6EB1">
          <w:rPr>
            <w:rStyle w:val="afc"/>
            <w:rFonts w:eastAsia="Arial"/>
            <w:sz w:val="24"/>
            <w:szCs w:val="24"/>
            <w:lang w:val="en-US"/>
          </w:rPr>
          <w:t>rosconcert</w:t>
        </w:r>
        <w:proofErr w:type="spellEnd"/>
        <w:r w:rsidR="00E428E5" w:rsidRPr="00FD6EB1">
          <w:rPr>
            <w:rStyle w:val="afc"/>
            <w:rFonts w:eastAsia="Arial"/>
            <w:sz w:val="24"/>
            <w:szCs w:val="24"/>
          </w:rPr>
          <w:t>.</w:t>
        </w:r>
        <w:proofErr w:type="spellStart"/>
        <w:r w:rsidR="00E428E5" w:rsidRPr="00FD6EB1">
          <w:rPr>
            <w:rStyle w:val="afc"/>
            <w:rFonts w:eastAsia="Arial"/>
            <w:sz w:val="24"/>
            <w:szCs w:val="24"/>
            <w:lang w:val="en-US"/>
          </w:rPr>
          <w:t>ru</w:t>
        </w:r>
        <w:proofErr w:type="spellEnd"/>
        <w:r w:rsidR="00E428E5" w:rsidRPr="00FD6EB1">
          <w:rPr>
            <w:rStyle w:val="afc"/>
            <w:rFonts w:eastAsia="Arial"/>
            <w:sz w:val="24"/>
            <w:szCs w:val="24"/>
          </w:rPr>
          <w:t>/</w:t>
        </w:r>
      </w:hyperlink>
    </w:p>
    <w:p w14:paraId="3730FAF2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 w:rsidRPr="00FD6EB1">
        <w:rPr>
          <w:sz w:val="24"/>
          <w:szCs w:val="24"/>
        </w:rPr>
        <w:t xml:space="preserve">ТГ - </w:t>
      </w:r>
      <w:hyperlink r:id="rId12" w:tooltip="https://t.me/rosconcert" w:history="1">
        <w:r w:rsidRPr="00FD6EB1">
          <w:rPr>
            <w:rStyle w:val="afc"/>
            <w:rFonts w:eastAsia="Arial"/>
            <w:sz w:val="24"/>
            <w:szCs w:val="24"/>
            <w:lang w:val="en-US"/>
          </w:rPr>
          <w:t>https</w:t>
        </w:r>
        <w:r w:rsidRPr="00FD6EB1">
          <w:rPr>
            <w:rStyle w:val="afc"/>
            <w:rFonts w:eastAsia="Arial"/>
            <w:sz w:val="24"/>
            <w:szCs w:val="24"/>
          </w:rPr>
          <w:t>://</w:t>
        </w:r>
        <w:r w:rsidRPr="00FD6EB1">
          <w:rPr>
            <w:rStyle w:val="afc"/>
            <w:rFonts w:eastAsia="Arial"/>
            <w:sz w:val="24"/>
            <w:szCs w:val="24"/>
            <w:lang w:val="en-US"/>
          </w:rPr>
          <w:t>t</w:t>
        </w:r>
        <w:r w:rsidRPr="00FD6EB1">
          <w:rPr>
            <w:rStyle w:val="afc"/>
            <w:rFonts w:eastAsia="Arial"/>
            <w:sz w:val="24"/>
            <w:szCs w:val="24"/>
          </w:rPr>
          <w:t>.</w:t>
        </w:r>
        <w:r w:rsidRPr="00FD6EB1">
          <w:rPr>
            <w:rStyle w:val="afc"/>
            <w:rFonts w:eastAsia="Arial"/>
            <w:sz w:val="24"/>
            <w:szCs w:val="24"/>
            <w:lang w:val="en-US"/>
          </w:rPr>
          <w:t>me</w:t>
        </w:r>
        <w:r w:rsidRPr="00FD6EB1">
          <w:rPr>
            <w:rStyle w:val="afc"/>
            <w:rFonts w:eastAsia="Arial"/>
            <w:sz w:val="24"/>
            <w:szCs w:val="24"/>
          </w:rPr>
          <w:t>/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en-US"/>
          </w:rPr>
          <w:t>rosconcert</w:t>
        </w:r>
        <w:proofErr w:type="spellEnd"/>
      </w:hyperlink>
    </w:p>
    <w:p w14:paraId="6D17F91E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 w:rsidRPr="00FD6EB1">
        <w:rPr>
          <w:sz w:val="24"/>
          <w:szCs w:val="24"/>
          <w:lang w:val="de-DE"/>
        </w:rPr>
        <w:t>VK</w:t>
      </w:r>
      <w:r w:rsidRPr="00FD6EB1">
        <w:rPr>
          <w:sz w:val="24"/>
          <w:szCs w:val="24"/>
        </w:rPr>
        <w:t xml:space="preserve"> - </w:t>
      </w:r>
      <w:hyperlink r:id="rId13" w:tooltip="https://vk.com/rosconcertcompany" w:history="1">
        <w:r w:rsidRPr="00FD6EB1">
          <w:rPr>
            <w:rStyle w:val="afc"/>
            <w:rFonts w:eastAsia="Arial"/>
            <w:sz w:val="24"/>
            <w:szCs w:val="24"/>
            <w:lang w:val="de-DE"/>
          </w:rPr>
          <w:t>https</w:t>
        </w:r>
        <w:r w:rsidRPr="00FD6EB1">
          <w:rPr>
            <w:rStyle w:val="afc"/>
            <w:rFonts w:eastAsia="Arial"/>
            <w:sz w:val="24"/>
            <w:szCs w:val="24"/>
          </w:rPr>
          <w:t>://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de-DE"/>
          </w:rPr>
          <w:t>vk</w:t>
        </w:r>
        <w:proofErr w:type="spellEnd"/>
        <w:r w:rsidRPr="00FD6EB1">
          <w:rPr>
            <w:rStyle w:val="afc"/>
            <w:rFonts w:eastAsia="Arial"/>
            <w:sz w:val="24"/>
            <w:szCs w:val="24"/>
          </w:rPr>
          <w:t>.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de-DE"/>
          </w:rPr>
          <w:t>com</w:t>
        </w:r>
        <w:proofErr w:type="spellEnd"/>
        <w:r w:rsidRPr="00FD6EB1">
          <w:rPr>
            <w:rStyle w:val="afc"/>
            <w:rFonts w:eastAsia="Arial"/>
            <w:sz w:val="24"/>
            <w:szCs w:val="24"/>
          </w:rPr>
          <w:t>/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de-DE"/>
          </w:rPr>
          <w:t>rosconcertcompany</w:t>
        </w:r>
        <w:proofErr w:type="spellEnd"/>
      </w:hyperlink>
    </w:p>
    <w:p w14:paraId="4BBCE09E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</w:p>
    <w:p w14:paraId="2801FCD2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 w:rsidRPr="00FD6EB1">
        <w:rPr>
          <w:sz w:val="24"/>
          <w:szCs w:val="24"/>
        </w:rPr>
        <w:t xml:space="preserve">Информационная служба: </w:t>
      </w:r>
    </w:p>
    <w:p w14:paraId="6F4CBB95" w14:textId="77777777" w:rsidR="00E428E5" w:rsidRPr="00FD6EB1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 w:rsidRPr="00FD6EB1">
        <w:rPr>
          <w:sz w:val="24"/>
          <w:szCs w:val="24"/>
        </w:rPr>
        <w:t>Тел.: +7 (495) 225-43-45 (доб. 146 и 202)</w:t>
      </w:r>
    </w:p>
    <w:p w14:paraId="6DC54547" w14:textId="77777777" w:rsidR="00E428E5" w:rsidRDefault="00E428E5" w:rsidP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b/>
          <w:sz w:val="24"/>
          <w:szCs w:val="24"/>
        </w:rPr>
      </w:pPr>
      <w:r w:rsidRPr="00FD6EB1">
        <w:rPr>
          <w:i/>
          <w:sz w:val="24"/>
          <w:szCs w:val="24"/>
          <w:lang w:val="de-DE"/>
        </w:rPr>
        <w:t>E</w:t>
      </w:r>
      <w:r w:rsidRPr="00FD6EB1">
        <w:rPr>
          <w:i/>
          <w:sz w:val="24"/>
          <w:szCs w:val="24"/>
        </w:rPr>
        <w:t>-</w:t>
      </w:r>
      <w:r w:rsidRPr="00FD6EB1">
        <w:rPr>
          <w:i/>
          <w:sz w:val="24"/>
          <w:szCs w:val="24"/>
          <w:lang w:val="de-DE"/>
        </w:rPr>
        <w:t>mail</w:t>
      </w:r>
      <w:r w:rsidRPr="00FD6EB1">
        <w:rPr>
          <w:sz w:val="24"/>
          <w:szCs w:val="24"/>
        </w:rPr>
        <w:t xml:space="preserve">: </w:t>
      </w:r>
      <w:hyperlink r:id="rId14" w:tooltip="mailto:pr@rosconcert.ru" w:history="1">
        <w:r w:rsidRPr="00FD6EB1">
          <w:rPr>
            <w:rStyle w:val="afc"/>
            <w:rFonts w:eastAsia="Arial"/>
            <w:sz w:val="24"/>
            <w:szCs w:val="24"/>
            <w:lang w:val="de-DE"/>
          </w:rPr>
          <w:t>pr</w:t>
        </w:r>
        <w:r w:rsidRPr="00FD6EB1">
          <w:rPr>
            <w:rStyle w:val="afc"/>
            <w:rFonts w:eastAsia="Arial"/>
            <w:sz w:val="24"/>
            <w:szCs w:val="24"/>
          </w:rPr>
          <w:t>@</w:t>
        </w:r>
        <w:r w:rsidRPr="00FD6EB1">
          <w:rPr>
            <w:rStyle w:val="afc"/>
            <w:rFonts w:eastAsia="Arial"/>
            <w:sz w:val="24"/>
            <w:szCs w:val="24"/>
            <w:lang w:val="de-DE"/>
          </w:rPr>
          <w:t>rosconcert</w:t>
        </w:r>
        <w:r w:rsidRPr="00FD6EB1">
          <w:rPr>
            <w:rStyle w:val="afc"/>
            <w:rFonts w:eastAsia="Arial"/>
            <w:sz w:val="24"/>
            <w:szCs w:val="24"/>
          </w:rPr>
          <w:t>.</w:t>
        </w:r>
        <w:proofErr w:type="spellStart"/>
        <w:r w:rsidRPr="00FD6EB1">
          <w:rPr>
            <w:rStyle w:val="afc"/>
            <w:rFonts w:eastAsia="Arial"/>
            <w:sz w:val="24"/>
            <w:szCs w:val="24"/>
            <w:lang w:val="de-DE"/>
          </w:rPr>
          <w:t>ru</w:t>
        </w:r>
        <w:proofErr w:type="spellEnd"/>
      </w:hyperlink>
    </w:p>
    <w:p w14:paraId="43FFA243" w14:textId="77777777" w:rsidR="00E428E5" w:rsidRDefault="00E428E5" w:rsidP="00E428E5">
      <w:pPr>
        <w:contextualSpacing/>
        <w:jc w:val="both"/>
        <w:rPr>
          <w:sz w:val="24"/>
          <w:szCs w:val="24"/>
        </w:rPr>
      </w:pPr>
    </w:p>
    <w:p w14:paraId="4100CCB7" w14:textId="77777777" w:rsidR="00E428E5" w:rsidRDefault="00E428E5" w:rsidP="00E428E5">
      <w:pPr>
        <w:contextualSpacing/>
        <w:jc w:val="both"/>
        <w:rPr>
          <w:sz w:val="24"/>
          <w:szCs w:val="24"/>
        </w:rPr>
      </w:pPr>
    </w:p>
    <w:p w14:paraId="56BA634B" w14:textId="77777777" w:rsidR="00E428E5" w:rsidRDefault="00E428E5" w:rsidP="00E428E5">
      <w:pPr>
        <w:ind w:firstLine="567"/>
        <w:contextualSpacing/>
        <w:jc w:val="both"/>
        <w:rPr>
          <w:sz w:val="24"/>
          <w:szCs w:val="24"/>
        </w:rPr>
      </w:pPr>
    </w:p>
    <w:p w14:paraId="478013C8" w14:textId="77777777" w:rsidR="00E428E5" w:rsidRDefault="00E428E5" w:rsidP="00E428E5">
      <w:pPr>
        <w:ind w:firstLine="567"/>
        <w:contextualSpacing/>
        <w:jc w:val="both"/>
        <w:rPr>
          <w:sz w:val="24"/>
          <w:szCs w:val="24"/>
        </w:rPr>
      </w:pPr>
    </w:p>
    <w:p w14:paraId="1783A9D7" w14:textId="77777777" w:rsidR="00E428E5" w:rsidRPr="00F013B2" w:rsidRDefault="00E428E5" w:rsidP="00E428E5">
      <w:pPr>
        <w:contextualSpacing/>
        <w:jc w:val="both"/>
        <w:rPr>
          <w:sz w:val="24"/>
          <w:szCs w:val="24"/>
        </w:rPr>
      </w:pPr>
    </w:p>
    <w:p w14:paraId="311749D7" w14:textId="77777777" w:rsidR="00E428E5" w:rsidRDefault="00E428E5" w:rsidP="00E428E5"/>
    <w:p w14:paraId="65788170" w14:textId="77777777" w:rsidR="00E428E5" w:rsidRDefault="00E428E5" w:rsidP="00E428E5"/>
    <w:p w14:paraId="5B0A98B3" w14:textId="77777777" w:rsidR="00E428E5" w:rsidRDefault="00E428E5" w:rsidP="00E428E5"/>
    <w:p w14:paraId="70F9FBEB" w14:textId="49DB21F4" w:rsidR="005567F9" w:rsidRDefault="005567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b/>
          <w:bCs/>
          <w:color w:val="000000" w:themeColor="text1"/>
          <w:sz w:val="24"/>
          <w:szCs w:val="24"/>
        </w:rPr>
      </w:pPr>
    </w:p>
    <w:p w14:paraId="76B2763D" w14:textId="77777777" w:rsidR="00E428E5" w:rsidRDefault="00E428E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sz w:val="24"/>
          <w:szCs w:val="24"/>
        </w:rPr>
      </w:pPr>
    </w:p>
    <w:sectPr w:rsidR="00E428E5" w:rsidSect="006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4F58" w14:textId="77777777" w:rsidR="00983EAF" w:rsidRDefault="00983EAF">
      <w:r>
        <w:separator/>
      </w:r>
    </w:p>
  </w:endnote>
  <w:endnote w:type="continuationSeparator" w:id="0">
    <w:p w14:paraId="2BCAB3E3" w14:textId="77777777" w:rsidR="00983EAF" w:rsidRDefault="0098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rgroundCYPro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21E1" w14:textId="77777777" w:rsidR="00983EAF" w:rsidRDefault="00983EAF">
      <w:r>
        <w:separator/>
      </w:r>
    </w:p>
  </w:footnote>
  <w:footnote w:type="continuationSeparator" w:id="0">
    <w:p w14:paraId="174DC344" w14:textId="77777777" w:rsidR="00983EAF" w:rsidRDefault="0098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F9"/>
    <w:rsid w:val="00020B4C"/>
    <w:rsid w:val="00060C0E"/>
    <w:rsid w:val="000E154B"/>
    <w:rsid w:val="000F3190"/>
    <w:rsid w:val="00100E6C"/>
    <w:rsid w:val="001F11CE"/>
    <w:rsid w:val="0039341B"/>
    <w:rsid w:val="003E040D"/>
    <w:rsid w:val="004664D2"/>
    <w:rsid w:val="005567F9"/>
    <w:rsid w:val="005C404A"/>
    <w:rsid w:val="005C6AFB"/>
    <w:rsid w:val="005C77F3"/>
    <w:rsid w:val="00623D3A"/>
    <w:rsid w:val="006D3B75"/>
    <w:rsid w:val="00830530"/>
    <w:rsid w:val="00983EAF"/>
    <w:rsid w:val="00AD4422"/>
    <w:rsid w:val="00B048A4"/>
    <w:rsid w:val="00D51716"/>
    <w:rsid w:val="00E247B1"/>
    <w:rsid w:val="00E428E5"/>
    <w:rsid w:val="00E7135A"/>
    <w:rsid w:val="00EB1A35"/>
    <w:rsid w:val="00F96D69"/>
    <w:rsid w:val="00FD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8C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сылка"/>
    <w:rPr>
      <w:color w:val="000099"/>
      <w:u w:val="single"/>
    </w:rPr>
  </w:style>
  <w:style w:type="character" w:customStyle="1" w:styleId="Hyperlink0">
    <w:name w:val="Hyperlink.0"/>
    <w:basedOn w:val="afb"/>
    <w:rPr>
      <w:color w:val="2F5496"/>
      <w:u w:val="single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сылка"/>
    <w:rPr>
      <w:color w:val="000099"/>
      <w:u w:val="single"/>
    </w:rPr>
  </w:style>
  <w:style w:type="character" w:customStyle="1" w:styleId="Hyperlink0">
    <w:name w:val="Hyperlink.0"/>
    <w:basedOn w:val="afb"/>
    <w:rPr>
      <w:color w:val="2F5496"/>
      <w:u w:val="single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osconcertcompa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rosconcer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osconcer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ok.ru\bolshiegastr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bolshiegastroli" TargetMode="External"/><Relationship Id="rId14" Type="http://schemas.openxmlformats.org/officeDocument/2006/relationships/hyperlink" Target="mailto:pr@rosconc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Герусова Елена</cp:lastModifiedBy>
  <cp:revision>2</cp:revision>
  <dcterms:created xsi:type="dcterms:W3CDTF">2024-06-25T16:34:00Z</dcterms:created>
  <dcterms:modified xsi:type="dcterms:W3CDTF">2024-06-25T16:34:00Z</dcterms:modified>
</cp:coreProperties>
</file>